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6D9" w:rsidRDefault="00DF66D9" w:rsidP="00746A2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1950" cy="6541450"/>
            <wp:effectExtent l="0" t="0" r="6350" b="0"/>
            <wp:docPr id="1" name="Рисунок 1" descr="C:\Users\Ольга\Desktop\сканы ТАТ.ЯЗ\Литературное чтение на родном (татарском) языке 1-4 кл\20100422_020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\Desktop\сканы ТАТ.ЯЗ\Литературное чтение на родном (татарском) языке 1-4 кл\20100422_0204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6A21" w:rsidRPr="00A112E5" w:rsidRDefault="00746A21" w:rsidP="00746A21">
      <w:pPr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lastRenderedPageBreak/>
        <w:t>Календарно-тематическое планирование</w:t>
      </w:r>
    </w:p>
    <w:p w:rsidR="00DA196F" w:rsidRPr="0035678B" w:rsidRDefault="00746A21" w:rsidP="0035678B">
      <w:pPr>
        <w:rPr>
          <w:rFonts w:ascii="Times New Roman" w:hAnsi="Times New Roman" w:cs="Times New Roman"/>
          <w:sz w:val="24"/>
          <w:szCs w:val="24"/>
        </w:rPr>
      </w:pP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="007A39A4">
        <w:rPr>
          <w:rFonts w:ascii="Times New Roman" w:hAnsi="Times New Roman" w:cs="Times New Roman"/>
          <w:sz w:val="24"/>
          <w:szCs w:val="24"/>
          <w:lang w:val="tt-RU"/>
        </w:rPr>
        <w:tab/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Календарно-тематическое планирование разработано в соответствии с рабочей программой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учебного предмета «Литературное чтение на родном </w:t>
      </w:r>
      <w:r w:rsidR="007A39A4">
        <w:rPr>
          <w:rFonts w:ascii="Times New Roman" w:hAnsi="Times New Roman" w:cs="Times New Roman"/>
          <w:sz w:val="24"/>
          <w:szCs w:val="24"/>
          <w:lang w:val="tt-RU"/>
        </w:rPr>
        <w:t xml:space="preserve">(татарском) </w:t>
      </w:r>
      <w:r>
        <w:rPr>
          <w:rFonts w:ascii="Times New Roman" w:hAnsi="Times New Roman" w:cs="Times New Roman"/>
          <w:sz w:val="24"/>
          <w:szCs w:val="24"/>
          <w:lang w:val="tt-RU"/>
        </w:rPr>
        <w:t>языке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»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>1-4  классы на основании учебного плана на 2019-2020 учебный год. На изучени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е предмета </w:t>
      </w:r>
      <w:r w:rsidR="007A39A4">
        <w:rPr>
          <w:rFonts w:ascii="Times New Roman" w:hAnsi="Times New Roman" w:cs="Times New Roman"/>
          <w:sz w:val="24"/>
          <w:szCs w:val="24"/>
          <w:lang w:val="tt-RU"/>
        </w:rPr>
        <w:t xml:space="preserve">отводится 1 час в неделю; </w:t>
      </w:r>
      <w:r>
        <w:rPr>
          <w:rFonts w:ascii="Times New Roman" w:hAnsi="Times New Roman" w:cs="Times New Roman"/>
          <w:sz w:val="24"/>
          <w:szCs w:val="24"/>
          <w:lang w:val="tt-RU"/>
        </w:rPr>
        <w:t>34 часа</w:t>
      </w:r>
      <w:r w:rsidR="007A39A4">
        <w:rPr>
          <w:rFonts w:ascii="Times New Roman" w:hAnsi="Times New Roman" w:cs="Times New Roman"/>
          <w:sz w:val="24"/>
          <w:szCs w:val="24"/>
          <w:lang w:val="tt-RU"/>
        </w:rPr>
        <w:t xml:space="preserve"> в год</w:t>
      </w:r>
      <w:r w:rsidRPr="00097FC0">
        <w:rPr>
          <w:rFonts w:ascii="Times New Roman" w:hAnsi="Times New Roman" w:cs="Times New Roman"/>
          <w:sz w:val="24"/>
          <w:szCs w:val="24"/>
          <w:lang w:val="tt-RU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9356"/>
        <w:gridCol w:w="1842"/>
        <w:gridCol w:w="1418"/>
        <w:gridCol w:w="1353"/>
      </w:tblGrid>
      <w:tr w:rsidR="00DA196F" w:rsidTr="0035678B">
        <w:trPr>
          <w:trHeight w:val="270"/>
        </w:trPr>
        <w:tc>
          <w:tcPr>
            <w:tcW w:w="817" w:type="dxa"/>
            <w:vMerge w:val="restart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DA196F" w:rsidRPr="00FE5165" w:rsidRDefault="00DA196F" w:rsidP="003567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№</w:t>
            </w:r>
          </w:p>
        </w:tc>
        <w:tc>
          <w:tcPr>
            <w:tcW w:w="9356" w:type="dxa"/>
            <w:vMerge w:val="restart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2" w:type="dxa"/>
            <w:vMerge w:val="restart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2771" w:type="dxa"/>
            <w:gridSpan w:val="2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 проведения</w:t>
            </w:r>
          </w:p>
        </w:tc>
      </w:tr>
      <w:tr w:rsidR="00DA196F" w:rsidTr="0035678B">
        <w:trPr>
          <w:trHeight w:val="270"/>
        </w:trPr>
        <w:tc>
          <w:tcPr>
            <w:tcW w:w="817" w:type="dxa"/>
            <w:vMerge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  <w:vMerge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  <w:vMerge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353" w:type="dxa"/>
          </w:tcPr>
          <w:p w:rsidR="00DA196F" w:rsidRPr="00FE5165" w:rsidRDefault="00DA196F" w:rsidP="00CC6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A93945" w:rsidRPr="00FE516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A93945" w:rsidRPr="00A93945" w:rsidRDefault="00A93945" w:rsidP="00CC695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93945">
              <w:rPr>
                <w:rFonts w:ascii="Times New Roman" w:hAnsi="Times New Roman" w:cs="Times New Roman"/>
                <w:b/>
                <w:bCs/>
                <w:lang w:val="tt-RU"/>
              </w:rPr>
              <w:t>Праздник знаний/ Белем бәйрәме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FE516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356" w:type="dxa"/>
          </w:tcPr>
          <w:p w:rsidR="00A93945" w:rsidRPr="00A93945" w:rsidRDefault="00A93945" w:rsidP="00A9394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С.Маршак “В каждой неделе семь дней”/ </w:t>
            </w:r>
            <w:r w:rsidRPr="008907F2">
              <w:rPr>
                <w:lang w:val="tt-RU"/>
              </w:rPr>
              <w:t>С.</w:t>
            </w:r>
            <w:r>
              <w:rPr>
                <w:lang w:val="tt-RU"/>
              </w:rPr>
              <w:t xml:space="preserve"> </w:t>
            </w:r>
            <w:r w:rsidRPr="008907F2">
              <w:rPr>
                <w:lang w:val="tt-RU"/>
              </w:rPr>
              <w:t xml:space="preserve">Маршак </w:t>
            </w:r>
            <w:r>
              <w:rPr>
                <w:lang w:val="tt-RU"/>
              </w:rPr>
              <w:t xml:space="preserve"> </w:t>
            </w:r>
            <w:r w:rsidRPr="008907F2">
              <w:rPr>
                <w:lang w:val="tt-RU"/>
              </w:rPr>
              <w:t xml:space="preserve">“Һәр атнада җиде көн” 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FE5165" w:rsidTr="0035678B">
        <w:tc>
          <w:tcPr>
            <w:tcW w:w="817" w:type="dxa"/>
          </w:tcPr>
          <w:p w:rsidR="00A93945" w:rsidRPr="00A9394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A93945" w:rsidRPr="00A93945" w:rsidRDefault="00A93945" w:rsidP="00A93945">
            <w:pPr>
              <w:pStyle w:val="Default"/>
            </w:pPr>
            <w:r>
              <w:t xml:space="preserve">Стихотворение </w:t>
            </w:r>
            <w:proofErr w:type="spellStart"/>
            <w:r>
              <w:t>Х.Гарданова</w:t>
            </w:r>
            <w:proofErr w:type="spellEnd"/>
            <w:r>
              <w:t xml:space="preserve"> «Буква К»/ </w:t>
            </w:r>
            <w:r w:rsidRPr="008907F2">
              <w:t>Х.</w:t>
            </w:r>
            <w:r>
              <w:rPr>
                <w:lang w:val="tt-RU"/>
              </w:rPr>
              <w:t xml:space="preserve"> </w:t>
            </w:r>
            <w:proofErr w:type="spellStart"/>
            <w:r w:rsidRPr="008907F2">
              <w:t>Гарданов</w:t>
            </w:r>
            <w:proofErr w:type="spellEnd"/>
            <w:r w:rsidRPr="008907F2">
              <w:t xml:space="preserve"> </w:t>
            </w:r>
            <w:r>
              <w:rPr>
                <w:lang w:val="tt-RU"/>
              </w:rPr>
              <w:t xml:space="preserve"> </w:t>
            </w:r>
            <w:r w:rsidRPr="008907F2">
              <w:t xml:space="preserve">“К </w:t>
            </w:r>
            <w:proofErr w:type="spellStart"/>
            <w:r w:rsidRPr="008907F2">
              <w:t>хәрефе</w:t>
            </w:r>
            <w:proofErr w:type="spellEnd"/>
            <w:r w:rsidRPr="008907F2">
              <w:t>”</w:t>
            </w:r>
            <w:r>
              <w:rPr>
                <w:lang w:val="tt-RU"/>
              </w:rPr>
              <w:t xml:space="preserve"> </w:t>
            </w:r>
            <w:r w:rsidRPr="008907F2">
              <w:t xml:space="preserve"> </w:t>
            </w:r>
            <w:proofErr w:type="spellStart"/>
            <w:r w:rsidRPr="008907F2">
              <w:t>шигыре</w:t>
            </w:r>
            <w:proofErr w:type="spellEnd"/>
            <w:r w:rsidRPr="008907F2">
              <w:t xml:space="preserve"> 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FE5165" w:rsidTr="0035678B">
        <w:tc>
          <w:tcPr>
            <w:tcW w:w="817" w:type="dxa"/>
          </w:tcPr>
          <w:p w:rsidR="00A93945" w:rsidRPr="00A9394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A93945" w:rsidRPr="008907F2" w:rsidRDefault="00A93945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Р.Миннулин “Буква которая не выросла”/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Р.Миңнуллин “Үсми калган хәреф” 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FE5165" w:rsidTr="0035678B">
        <w:tc>
          <w:tcPr>
            <w:tcW w:w="817" w:type="dxa"/>
          </w:tcPr>
          <w:p w:rsidR="00A93945" w:rsidRPr="00A9394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56" w:type="dxa"/>
          </w:tcPr>
          <w:p w:rsidR="00A93945" w:rsidRPr="008907F2" w:rsidRDefault="00A93945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“Контрольная работа”/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“Контрол</w:t>
            </w:r>
            <w:r w:rsidRPr="008907F2">
              <w:rPr>
                <w:rFonts w:ascii="Times New Roman" w:hAnsi="Times New Roman"/>
                <w:sz w:val="24"/>
                <w:szCs w:val="24"/>
              </w:rPr>
              <w:t>ь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эш” хикәясе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A9394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356" w:type="dxa"/>
          </w:tcPr>
          <w:p w:rsidR="00A93945" w:rsidRPr="008907F2" w:rsidRDefault="00A93945" w:rsidP="00634916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Творчество Г.Тукая. Г.Тукай “После работы можно и поиграть”/ Г.Тукай иҗаты </w:t>
            </w:r>
            <w:r w:rsidRPr="008907F2">
              <w:rPr>
                <w:lang w:val="tt-RU"/>
              </w:rPr>
              <w:t xml:space="preserve">Г.Тукай “Эш беткәч уйнарга ярый” 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A9394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A93945" w:rsidRPr="00A93945" w:rsidRDefault="00A93945" w:rsidP="00CC695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A93945">
              <w:rPr>
                <w:rFonts w:ascii="Times New Roman" w:hAnsi="Times New Roman" w:cs="Times New Roman"/>
                <w:b/>
                <w:lang w:val="tt-RU"/>
              </w:rPr>
              <w:t>Природа родного края/ Туган як табигате</w:t>
            </w:r>
          </w:p>
        </w:tc>
        <w:tc>
          <w:tcPr>
            <w:tcW w:w="1842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A9394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356" w:type="dxa"/>
          </w:tcPr>
          <w:p w:rsidR="00A93945" w:rsidRPr="00A93945" w:rsidRDefault="00A93945" w:rsidP="00A9394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Г.Тукай “В году четыре время года”/ </w:t>
            </w:r>
            <w:r w:rsidRPr="008907F2">
              <w:rPr>
                <w:lang w:val="tt-RU"/>
              </w:rPr>
              <w:t>Г.Тукай . “Елның дүрт фасылы”.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A9394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356" w:type="dxa"/>
          </w:tcPr>
          <w:p w:rsidR="00A93945" w:rsidRPr="00A93945" w:rsidRDefault="00A93945" w:rsidP="00A93945">
            <w:pPr>
              <w:pStyle w:val="Default"/>
              <w:rPr>
                <w:lang w:val="tt-RU"/>
              </w:rPr>
            </w:pPr>
            <w:r>
              <w:rPr>
                <w:lang w:val="tt-RU"/>
              </w:rPr>
              <w:t xml:space="preserve">Ж.Таржеманов “Книга природы”/ </w:t>
            </w:r>
            <w:r w:rsidRPr="008907F2">
              <w:rPr>
                <w:lang w:val="tt-RU"/>
              </w:rPr>
              <w:t>Җ</w:t>
            </w:r>
            <w:r>
              <w:rPr>
                <w:lang w:val="tt-RU"/>
              </w:rPr>
              <w:t>. Тәрҗеманов</w:t>
            </w:r>
            <w:r w:rsidRPr="008907F2">
              <w:rPr>
                <w:lang w:val="tt-RU"/>
              </w:rPr>
              <w:t xml:space="preserve"> ” Табигать китабы”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93945" w:rsidRPr="00A93945" w:rsidTr="0035678B">
        <w:tc>
          <w:tcPr>
            <w:tcW w:w="817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356" w:type="dxa"/>
          </w:tcPr>
          <w:p w:rsidR="00A93945" w:rsidRPr="008907F2" w:rsidRDefault="00A93945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Стихотворение Г.Гараева “Осеньи песня детий”/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 Гәрәев “Көз һәм балалар җыры”шигыре </w:t>
            </w:r>
          </w:p>
        </w:tc>
        <w:tc>
          <w:tcPr>
            <w:tcW w:w="1842" w:type="dxa"/>
          </w:tcPr>
          <w:p w:rsidR="00A93945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A93945" w:rsidRPr="00FE5165" w:rsidRDefault="00A93945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356" w:type="dxa"/>
          </w:tcPr>
          <w:p w:rsidR="00735B70" w:rsidRDefault="00735B70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Текст В.Монасыйпова “Личебные доктора” Игра./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В.Монасыйпов”Шифалы табиблар”тексты.</w:t>
            </w:r>
          </w:p>
          <w:p w:rsidR="00735B70" w:rsidRPr="0055223F" w:rsidRDefault="00735B70" w:rsidP="00634916">
            <w:pPr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</w:pPr>
            <w:r w:rsidRPr="0055223F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Очты-очты уены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356" w:type="dxa"/>
          </w:tcPr>
          <w:p w:rsidR="00735B70" w:rsidRPr="008907F2" w:rsidRDefault="00735B70" w:rsidP="00634916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Рассказ “Синица и Аниса”/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“Песнәк белән Әнисә”хикәясе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356" w:type="dxa"/>
          </w:tcPr>
          <w:p w:rsidR="00735B70" w:rsidRPr="00735B70" w:rsidRDefault="00735B70" w:rsidP="00735B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Ж.Таржеманова “Воробей Чирик”/ Техника чтение/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Җ. Тәрҗеманов “Чирик”  хикәясе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324B3D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Уку тизлеген тикшерү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735B70" w:rsidRDefault="00735B70" w:rsidP="00CC6953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35B70">
              <w:rPr>
                <w:rFonts w:ascii="Times New Roman" w:hAnsi="Times New Roman" w:cs="Times New Roman"/>
                <w:b/>
                <w:bCs/>
                <w:lang w:val="tt-RU"/>
              </w:rPr>
              <w:t>В мире животных/ Хайваннар дөньясында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356" w:type="dxa"/>
          </w:tcPr>
          <w:p w:rsidR="00735B70" w:rsidRDefault="00735B70" w:rsidP="00CC69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Домашние и дикие животные/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Йорт хайваннары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һәм к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ыргый хайваннар.</w:t>
            </w:r>
          </w:p>
          <w:p w:rsidR="00735B70" w:rsidRPr="00735B70" w:rsidRDefault="00735B70" w:rsidP="00CC69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356" w:type="dxa"/>
          </w:tcPr>
          <w:p w:rsidR="00735B70" w:rsidRPr="008907F2" w:rsidRDefault="00735B70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А.Кари “Белка”/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Ә. Кари.  “Тиен”</w:t>
            </w:r>
          </w:p>
          <w:p w:rsidR="00735B70" w:rsidRPr="008907F2" w:rsidRDefault="00735B70" w:rsidP="0063491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14</w:t>
            </w:r>
          </w:p>
        </w:tc>
        <w:tc>
          <w:tcPr>
            <w:tcW w:w="9356" w:type="dxa"/>
          </w:tcPr>
          <w:p w:rsidR="00735B70" w:rsidRPr="00735B70" w:rsidRDefault="00735B70" w:rsidP="00CC6953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Г.Тукай “Черепаха и заяц”/ </w:t>
            </w:r>
            <w:r w:rsidRPr="008907F2">
              <w:rPr>
                <w:rFonts w:ascii="Times New Roman" w:hAnsi="Times New Roman"/>
                <w:sz w:val="24"/>
                <w:szCs w:val="24"/>
                <w:lang w:val="tt-RU"/>
              </w:rPr>
              <w:t>Г.Тукай. “Ташбака белән куян.”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356" w:type="dxa"/>
          </w:tcPr>
          <w:p w:rsidR="00735B70" w:rsidRPr="008907F2" w:rsidRDefault="00735B70" w:rsidP="00735B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Сказка “Ёжик с зелёными иголками” Тескт/ “Яшел энәле керпе” әкияте</w:t>
            </w:r>
          </w:p>
          <w:p w:rsidR="00735B70" w:rsidRDefault="00735B70" w:rsidP="00735B7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D3DDB">
              <w:rPr>
                <w:rFonts w:ascii="Times New Roman" w:eastAsia="Times New Roman" w:hAnsi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356" w:type="dxa"/>
          </w:tcPr>
          <w:p w:rsidR="00735B70" w:rsidRDefault="00735B70" w:rsidP="00735B7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Текст “Ёж”. “Керпе” тексты.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A9394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Зимние игры/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Кышкы уеннар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Б.Рахмат “Когда придет Новыйгод”/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Б.Рәхмәт”Яңа ел килгәч”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10.01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Сказка А.Алиша “Зайчишка”/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А.Алиш.“Куян кызы” әкияте.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17.01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Мои друзья/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Минем дусларым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Рассказ Г.Баширова “Отговорка”/ 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Г.Бәширов“Сылтау”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24.01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И.Туктара “Яблоко”/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Идрис Туктар.       “Алма” хикәясе.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31.01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Б.Рахмата “Мои друзья/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 Рәхмәт “Минем дуслар” шигыре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7.02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Д.Аппакова “Скрипучие башмачки”/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Д.Аппакованың  “Шыгырдавыклы башмаклар” хикәясе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14.02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Четвераногие друзья/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Дүрт аяклы дусларыбыз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Рассказ Р.Мингалим “В мире была одна сабака”/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Р.Мингалим. “Дөньяда бер эт бар иде”.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21.02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Г.Тукая “Забавный ученик”/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Г.Тукай“Кызыклы шәкерт”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28.02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Лексико-грамматический материал по теме “Белаякошка”/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Г.Мөхәммәтшин “Ак песи” хикәясендәге лексик, грамматик материал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Творчество Р.Батуллы. Рассказ “Чикыл и Мырый”/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Р.Батулла иҗаты.</w:t>
            </w:r>
          </w:p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“Чикыл белән Мырый”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13.03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Весенние праздники/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Язгы бәйрәмнәр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DA196F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Стихотворение Р.Валеева “Яз”/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Резеда Вәлиева “Яз” . 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20.03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Лев Толстой “Бабушка и внук”/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Лев Толстой.“Әбисе белән оныгы”. 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3.04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М.Газизов “Спасибо”, В.Осеева “Четыри девушки”/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Мәхмүт Газизов “Рәхмәт” В.Осеева”Дүрт кыз”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10.04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Моя Родина/ 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Минем туган илем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Стихотворения З.Туфайлова “Родина”/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Зәкия Туфайлова“ Туган ил”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17.04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Столица Татарстана- город Казань Тесты / 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Татарстанның башкаласы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–</w:t>
            </w:r>
            <w:r w:rsidRPr="00FE516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Казан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шәһәр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е.</w:t>
            </w:r>
          </w:p>
          <w:p w:rsidR="00735B70" w:rsidRPr="00FE5165" w:rsidRDefault="00735B70" w:rsidP="00CC695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24.04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46A21">
              <w:rPr>
                <w:rFonts w:ascii="Times New Roman" w:hAnsi="Times New Roman" w:cs="Times New Roman"/>
                <w:b/>
                <w:noProof/>
                <w:color w:val="000000"/>
                <w:spacing w:val="3"/>
                <w:sz w:val="24"/>
                <w:szCs w:val="24"/>
                <w:lang w:val="tt-RU"/>
              </w:rPr>
              <w:t>Цветочное лето, прекрасное лето./</w:t>
            </w:r>
            <w:r w:rsidRPr="00FE516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Чәчәкле җәй, ямьле җәй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FE5165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Ш.Галиев “На летней поляне/ 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Ш.Галиев “Җәйге болында”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1.05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746A21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33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pStyle w:val="a6"/>
              <w:snapToGrid w:val="0"/>
              <w:rPr>
                <w:lang w:val="tt-RU"/>
              </w:rPr>
            </w:pPr>
            <w:r>
              <w:rPr>
                <w:lang w:val="tt-RU"/>
              </w:rPr>
              <w:t xml:space="preserve">Г.Набиуллина “Лес разговаривает” Техникочтение/ </w:t>
            </w:r>
            <w:r w:rsidRPr="00FE5165">
              <w:rPr>
                <w:lang w:val="tt-RU"/>
              </w:rPr>
              <w:t>Г. Нәбиуллин. “Урман сөйләшә”.</w:t>
            </w:r>
          </w:p>
          <w:p w:rsidR="00735B70" w:rsidRPr="00FE5165" w:rsidRDefault="00735B70" w:rsidP="00CC6953">
            <w:pPr>
              <w:pStyle w:val="a6"/>
              <w:snapToGrid w:val="0"/>
              <w:rPr>
                <w:i/>
                <w:lang w:val="tt-RU"/>
              </w:rPr>
            </w:pPr>
            <w:r w:rsidRPr="00FE5165">
              <w:rPr>
                <w:i/>
                <w:lang w:val="tt-RU"/>
              </w:rPr>
              <w:t>Уку тизлеген тикшерү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8.05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5B70" w:rsidRPr="00746A21" w:rsidTr="0035678B">
        <w:tc>
          <w:tcPr>
            <w:tcW w:w="817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356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Р.Курбан “За ягодами”. Тесты/ </w:t>
            </w:r>
            <w:r w:rsidRPr="00FE516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Рафис Корбан “Җиләктә”</w:t>
            </w:r>
          </w:p>
          <w:p w:rsidR="00735B70" w:rsidRPr="00FE5165" w:rsidRDefault="00735B70" w:rsidP="00CC6953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FE516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</w:t>
            </w:r>
          </w:p>
        </w:tc>
        <w:tc>
          <w:tcPr>
            <w:tcW w:w="1842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15.05</w:t>
            </w:r>
          </w:p>
        </w:tc>
        <w:tc>
          <w:tcPr>
            <w:tcW w:w="1353" w:type="dxa"/>
          </w:tcPr>
          <w:p w:rsidR="00735B70" w:rsidRPr="00FE5165" w:rsidRDefault="00735B70" w:rsidP="00CC6953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A196F" w:rsidRPr="00FE5165" w:rsidRDefault="00DA196F" w:rsidP="00DA196F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F56C3A" w:rsidRDefault="00F56C3A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C55A1D" w:rsidRDefault="00C55A1D">
      <w:pPr>
        <w:rPr>
          <w:lang w:val="tt-RU"/>
        </w:rPr>
      </w:pPr>
    </w:p>
    <w:p w:rsidR="00735B70" w:rsidRDefault="00735B70">
      <w:pPr>
        <w:rPr>
          <w:lang w:val="tt-RU"/>
        </w:rPr>
      </w:pPr>
    </w:p>
    <w:p w:rsidR="00735B70" w:rsidRDefault="00735B70">
      <w:pPr>
        <w:rPr>
          <w:lang w:val="tt-RU"/>
        </w:rPr>
      </w:pPr>
    </w:p>
    <w:p w:rsidR="00C55A1D" w:rsidRDefault="00C55A1D">
      <w:pPr>
        <w:rPr>
          <w:lang w:val="tt-RU"/>
        </w:rPr>
      </w:pPr>
    </w:p>
    <w:p w:rsidR="007A39A4" w:rsidRDefault="007A39A4">
      <w:pPr>
        <w:rPr>
          <w:lang w:val="tt-RU"/>
        </w:rPr>
      </w:pPr>
    </w:p>
    <w:p w:rsidR="00C55A1D" w:rsidRDefault="00C55A1D" w:rsidP="00C55A1D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463F17">
        <w:rPr>
          <w:rFonts w:ascii="Times New Roman" w:hAnsi="Times New Roman" w:cs="Times New Roman"/>
          <w:b/>
          <w:sz w:val="24"/>
          <w:szCs w:val="24"/>
        </w:rPr>
        <w:t>итературно</w:t>
      </w:r>
      <w:r>
        <w:rPr>
          <w:rFonts w:ascii="Times New Roman" w:hAnsi="Times New Roman" w:cs="Times New Roman"/>
          <w:b/>
          <w:sz w:val="24"/>
          <w:szCs w:val="24"/>
        </w:rPr>
        <w:t>му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чтени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на родном </w:t>
      </w:r>
      <w:r>
        <w:rPr>
          <w:rFonts w:ascii="Times New Roman" w:hAnsi="Times New Roman" w:cs="Times New Roman"/>
          <w:b/>
          <w:sz w:val="24"/>
          <w:szCs w:val="24"/>
        </w:rPr>
        <w:t xml:space="preserve">(татарском) </w:t>
      </w:r>
      <w:r w:rsidRPr="00463F17">
        <w:rPr>
          <w:rFonts w:ascii="Times New Roman" w:hAnsi="Times New Roman" w:cs="Times New Roman"/>
          <w:b/>
          <w:sz w:val="24"/>
          <w:szCs w:val="24"/>
        </w:rPr>
        <w:t xml:space="preserve">языке </w:t>
      </w:r>
      <w:r>
        <w:rPr>
          <w:rFonts w:ascii="Times New Roman" w:hAnsi="Times New Roman" w:cs="Times New Roman"/>
          <w:b/>
          <w:sz w:val="24"/>
          <w:szCs w:val="24"/>
        </w:rPr>
        <w:t>для 4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1D" w:rsidRDefault="00C55A1D" w:rsidP="00CB3B62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1D" w:rsidRDefault="00C55A1D" w:rsidP="00CB3B62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1D" w:rsidRDefault="00C55A1D" w:rsidP="00CB3B62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1D" w:rsidRDefault="00C55A1D" w:rsidP="00CB3B62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5A1D" w:rsidRDefault="00C55A1D" w:rsidP="00CB3B62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55A1D" w:rsidTr="00CB3B62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</w:tr>
      <w:tr w:rsidR="00C55A1D" w:rsidTr="00CB3B62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A1D" w:rsidRDefault="00C55A1D" w:rsidP="00CB3B62">
            <w:pPr>
              <w:pStyle w:val="Default"/>
              <w:spacing w:line="256" w:lineRule="auto"/>
            </w:pPr>
          </w:p>
        </w:tc>
      </w:tr>
    </w:tbl>
    <w:p w:rsidR="00C55A1D" w:rsidRPr="00C55A1D" w:rsidRDefault="00C55A1D"/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Default="0035678B">
      <w:pPr>
        <w:rPr>
          <w:lang w:val="tt-RU"/>
        </w:rPr>
      </w:pPr>
    </w:p>
    <w:p w:rsidR="0035678B" w:rsidRPr="00746A21" w:rsidRDefault="0035678B">
      <w:pPr>
        <w:rPr>
          <w:lang w:val="tt-RU"/>
        </w:rPr>
      </w:pPr>
    </w:p>
    <w:sectPr w:rsidR="0035678B" w:rsidRPr="00746A21" w:rsidSect="00FE5165">
      <w:headerReference w:type="default" r:id="rId8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E53" w:rsidRDefault="006C5E53" w:rsidP="0035678B">
      <w:pPr>
        <w:spacing w:after="0" w:line="240" w:lineRule="auto"/>
      </w:pPr>
      <w:r>
        <w:separator/>
      </w:r>
    </w:p>
  </w:endnote>
  <w:endnote w:type="continuationSeparator" w:id="0">
    <w:p w:rsidR="006C5E53" w:rsidRDefault="006C5E53" w:rsidP="0035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E53" w:rsidRDefault="006C5E53" w:rsidP="0035678B">
      <w:pPr>
        <w:spacing w:after="0" w:line="240" w:lineRule="auto"/>
      </w:pPr>
      <w:r>
        <w:separator/>
      </w:r>
    </w:p>
  </w:footnote>
  <w:footnote w:type="continuationSeparator" w:id="0">
    <w:p w:rsidR="006C5E53" w:rsidRDefault="006C5E53" w:rsidP="00356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000956"/>
      <w:docPartObj>
        <w:docPartGallery w:val="Page Numbers (Top of Page)"/>
        <w:docPartUnique/>
      </w:docPartObj>
    </w:sdtPr>
    <w:sdtEndPr/>
    <w:sdtContent>
      <w:p w:rsidR="0035678B" w:rsidRDefault="0035678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6D9">
          <w:rPr>
            <w:noProof/>
          </w:rPr>
          <w:t>1</w:t>
        </w:r>
        <w:r>
          <w:fldChar w:fldCharType="end"/>
        </w:r>
      </w:p>
    </w:sdtContent>
  </w:sdt>
  <w:p w:rsidR="0035678B" w:rsidRDefault="0035678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96F"/>
    <w:rsid w:val="00070B69"/>
    <w:rsid w:val="000D4854"/>
    <w:rsid w:val="00220A9E"/>
    <w:rsid w:val="0035678B"/>
    <w:rsid w:val="00384F2E"/>
    <w:rsid w:val="00615FDB"/>
    <w:rsid w:val="00644A13"/>
    <w:rsid w:val="00674BC3"/>
    <w:rsid w:val="006C5E53"/>
    <w:rsid w:val="00735B70"/>
    <w:rsid w:val="00746A21"/>
    <w:rsid w:val="007A39A4"/>
    <w:rsid w:val="008F7524"/>
    <w:rsid w:val="00966A89"/>
    <w:rsid w:val="00A67DBD"/>
    <w:rsid w:val="00A93945"/>
    <w:rsid w:val="00C55A1D"/>
    <w:rsid w:val="00CD7E47"/>
    <w:rsid w:val="00DA196F"/>
    <w:rsid w:val="00DB1AC4"/>
    <w:rsid w:val="00DF66D9"/>
    <w:rsid w:val="00F56C3A"/>
    <w:rsid w:val="00FB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196F"/>
    <w:pPr>
      <w:spacing w:after="0" w:line="240" w:lineRule="auto"/>
    </w:pPr>
  </w:style>
  <w:style w:type="table" w:styleId="a5">
    <w:name w:val="Table Grid"/>
    <w:basedOn w:val="a1"/>
    <w:uiPriority w:val="59"/>
    <w:rsid w:val="00DA1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A196F"/>
  </w:style>
  <w:style w:type="paragraph" w:customStyle="1" w:styleId="a6">
    <w:name w:val="Содержимое таблицы"/>
    <w:basedOn w:val="a"/>
    <w:rsid w:val="00DA196F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678B"/>
  </w:style>
  <w:style w:type="paragraph" w:styleId="a9">
    <w:name w:val="footer"/>
    <w:basedOn w:val="a"/>
    <w:link w:val="aa"/>
    <w:uiPriority w:val="99"/>
    <w:unhideWhenUsed/>
    <w:rsid w:val="003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678B"/>
  </w:style>
  <w:style w:type="paragraph" w:customStyle="1" w:styleId="Default">
    <w:name w:val="Default"/>
    <w:rsid w:val="00C55A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F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6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A196F"/>
    <w:pPr>
      <w:spacing w:after="0" w:line="240" w:lineRule="auto"/>
    </w:pPr>
  </w:style>
  <w:style w:type="table" w:styleId="a5">
    <w:name w:val="Table Grid"/>
    <w:basedOn w:val="a1"/>
    <w:uiPriority w:val="59"/>
    <w:rsid w:val="00DA19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3"/>
    <w:uiPriority w:val="1"/>
    <w:locked/>
    <w:rsid w:val="00DA196F"/>
  </w:style>
  <w:style w:type="paragraph" w:customStyle="1" w:styleId="a6">
    <w:name w:val="Содержимое таблицы"/>
    <w:basedOn w:val="a"/>
    <w:rsid w:val="00DA196F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5678B"/>
  </w:style>
  <w:style w:type="paragraph" w:styleId="a9">
    <w:name w:val="footer"/>
    <w:basedOn w:val="a"/>
    <w:link w:val="aa"/>
    <w:uiPriority w:val="99"/>
    <w:unhideWhenUsed/>
    <w:rsid w:val="00356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5678B"/>
  </w:style>
  <w:style w:type="paragraph" w:customStyle="1" w:styleId="Default">
    <w:name w:val="Default"/>
    <w:rsid w:val="00C55A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DF66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F66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Ольга</cp:lastModifiedBy>
  <cp:revision>9</cp:revision>
  <cp:lastPrinted>2020-02-20T11:01:00Z</cp:lastPrinted>
  <dcterms:created xsi:type="dcterms:W3CDTF">2020-02-21T21:53:00Z</dcterms:created>
  <dcterms:modified xsi:type="dcterms:W3CDTF">2020-02-28T10:56:00Z</dcterms:modified>
</cp:coreProperties>
</file>